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2F" w:rsidRPr="008E1DF0" w:rsidRDefault="00A00311" w:rsidP="002D7026">
      <w:pPr>
        <w:pStyle w:val="Title"/>
        <w:rPr>
          <w:rFonts w:ascii="Arial Black" w:hAnsi="Arial Black" w:cs="Calibri"/>
          <w:sz w:val="36"/>
          <w:szCs w:val="36"/>
        </w:rPr>
      </w:pPr>
      <w:bookmarkStart w:id="0" w:name="_GoBack"/>
      <w:bookmarkEnd w:id="0"/>
      <w:r>
        <w:rPr>
          <w:rFonts w:ascii="Arial Black" w:hAnsi="Arial Black" w:cs="Calibri"/>
          <w:sz w:val="36"/>
          <w:szCs w:val="36"/>
        </w:rPr>
        <w:t>COVID</w:t>
      </w:r>
      <w:r w:rsidR="00903F2F" w:rsidRPr="008E1DF0">
        <w:rPr>
          <w:rFonts w:ascii="Arial Black" w:hAnsi="Arial Black" w:cs="Calibri"/>
          <w:sz w:val="36"/>
          <w:szCs w:val="36"/>
        </w:rPr>
        <w:t xml:space="preserve"> Clinic Signature</w:t>
      </w:r>
      <w:r w:rsidR="00903F2F">
        <w:rPr>
          <w:rFonts w:ascii="Arial Black" w:hAnsi="Arial Black" w:cs="Calibri"/>
          <w:sz w:val="36"/>
          <w:szCs w:val="36"/>
        </w:rPr>
        <w:t>s</w:t>
      </w:r>
      <w:r w:rsidR="00903F2F" w:rsidRPr="008E1DF0">
        <w:rPr>
          <w:rFonts w:ascii="Arial Black" w:hAnsi="Arial Black" w:cs="Calibri"/>
          <w:sz w:val="36"/>
          <w:szCs w:val="36"/>
        </w:rPr>
        <w:t xml:space="preserve"> Record</w:t>
      </w:r>
      <w:r w:rsidR="00863CA5">
        <w:rPr>
          <w:rFonts w:ascii="Arial Black" w:hAnsi="Arial Black" w:cs="Calibri"/>
          <w:sz w:val="36"/>
          <w:szCs w:val="36"/>
        </w:rPr>
        <w:t xml:space="preserve"> – For Immunizers</w:t>
      </w:r>
    </w:p>
    <w:p w:rsidR="00903F2F" w:rsidRDefault="00903F2F" w:rsidP="002D702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D60A7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signatures </w:t>
      </w:r>
      <w:r w:rsidRPr="00CD60A7">
        <w:rPr>
          <w:sz w:val="24"/>
          <w:szCs w:val="24"/>
        </w:rPr>
        <w:t>record remains w</w:t>
      </w:r>
      <w:r w:rsidR="00863CA5">
        <w:rPr>
          <w:sz w:val="24"/>
          <w:szCs w:val="24"/>
        </w:rPr>
        <w:t xml:space="preserve">ith the retained copies of the </w:t>
      </w:r>
      <w:proofErr w:type="spellStart"/>
      <w:r w:rsidR="00863CA5">
        <w:rPr>
          <w:sz w:val="24"/>
          <w:szCs w:val="24"/>
        </w:rPr>
        <w:t>OneW</w:t>
      </w:r>
      <w:r w:rsidRPr="00CD60A7">
        <w:rPr>
          <w:sz w:val="24"/>
          <w:szCs w:val="24"/>
        </w:rPr>
        <w:t>rite</w:t>
      </w:r>
      <w:proofErr w:type="spellEnd"/>
      <w:r w:rsidRPr="00CD60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client </w:t>
      </w:r>
      <w:r w:rsidRPr="00CD60A7">
        <w:rPr>
          <w:sz w:val="24"/>
          <w:szCs w:val="24"/>
        </w:rPr>
        <w:t>record</w:t>
      </w:r>
      <w:r>
        <w:rPr>
          <w:sz w:val="24"/>
          <w:szCs w:val="24"/>
        </w:rPr>
        <w:t>s</w:t>
      </w:r>
      <w:r w:rsidRPr="00CD60A7">
        <w:rPr>
          <w:sz w:val="24"/>
          <w:szCs w:val="24"/>
        </w:rPr>
        <w:t xml:space="preserve"> following each mass clinic.</w:t>
      </w:r>
    </w:p>
    <w:p w:rsidR="00903F2F" w:rsidRPr="00CD60A7" w:rsidRDefault="00903F2F" w:rsidP="002D702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5"/>
        <w:gridCol w:w="4390"/>
        <w:gridCol w:w="2788"/>
        <w:gridCol w:w="2537"/>
      </w:tblGrid>
      <w:tr w:rsidR="00903F2F" w:rsidRPr="00D56805" w:rsidTr="00D56805">
        <w:tc>
          <w:tcPr>
            <w:tcW w:w="3294" w:type="dxa"/>
          </w:tcPr>
          <w:p w:rsidR="00903F2F" w:rsidRPr="00D56805" w:rsidRDefault="00903F2F" w:rsidP="00D56805">
            <w:pPr>
              <w:pStyle w:val="Heading2"/>
              <w:spacing w:line="240" w:lineRule="auto"/>
              <w:rPr>
                <w:rFonts w:ascii="Arial Black" w:hAnsi="Arial Black" w:cs="Calibri"/>
                <w:color w:val="000000"/>
              </w:rPr>
            </w:pPr>
            <w:r w:rsidRPr="00D56805">
              <w:rPr>
                <w:rFonts w:ascii="Arial Black" w:hAnsi="Arial Black" w:cs="Calibri"/>
                <w:color w:val="000000"/>
              </w:rPr>
              <w:t>Clinic Name</w:t>
            </w:r>
          </w:p>
        </w:tc>
        <w:tc>
          <w:tcPr>
            <w:tcW w:w="4469" w:type="dxa"/>
          </w:tcPr>
          <w:p w:rsidR="00903F2F" w:rsidRPr="00D56805" w:rsidRDefault="00903F2F" w:rsidP="00D56805">
            <w:pPr>
              <w:pStyle w:val="Heading2"/>
              <w:spacing w:line="240" w:lineRule="auto"/>
              <w:rPr>
                <w:rFonts w:ascii="Arial Black" w:hAnsi="Arial Black" w:cs="Calibri"/>
                <w:color w:val="000000"/>
              </w:rPr>
            </w:pPr>
            <w:r w:rsidRPr="00D56805">
              <w:rPr>
                <w:rFonts w:ascii="Arial Black" w:hAnsi="Arial Black" w:cs="Calibri"/>
                <w:color w:val="000000"/>
              </w:rPr>
              <w:t>Clinic Location</w:t>
            </w:r>
          </w:p>
        </w:tc>
        <w:tc>
          <w:tcPr>
            <w:tcW w:w="2835" w:type="dxa"/>
          </w:tcPr>
          <w:p w:rsidR="00903F2F" w:rsidRPr="00D56805" w:rsidRDefault="00903F2F" w:rsidP="00D56805">
            <w:pPr>
              <w:pStyle w:val="Heading2"/>
              <w:spacing w:line="240" w:lineRule="auto"/>
              <w:rPr>
                <w:rFonts w:ascii="Arial Black" w:hAnsi="Arial Black" w:cs="Calibri"/>
                <w:color w:val="000000"/>
              </w:rPr>
            </w:pPr>
            <w:r w:rsidRPr="00D56805">
              <w:rPr>
                <w:rFonts w:ascii="Arial Black" w:hAnsi="Arial Black" w:cs="Calibri"/>
                <w:color w:val="000000"/>
              </w:rPr>
              <w:t>Clinic Date</w:t>
            </w:r>
          </w:p>
        </w:tc>
        <w:tc>
          <w:tcPr>
            <w:tcW w:w="2578" w:type="dxa"/>
          </w:tcPr>
          <w:p w:rsidR="00903F2F" w:rsidRPr="00D56805" w:rsidRDefault="00903F2F" w:rsidP="00D56805">
            <w:pPr>
              <w:pStyle w:val="Heading2"/>
              <w:spacing w:line="240" w:lineRule="auto"/>
              <w:rPr>
                <w:rFonts w:ascii="Arial Black" w:hAnsi="Arial Black" w:cs="Calibri"/>
                <w:color w:val="000000"/>
              </w:rPr>
            </w:pPr>
            <w:r w:rsidRPr="00D56805">
              <w:rPr>
                <w:rFonts w:ascii="Arial Black" w:hAnsi="Arial Black" w:cs="Calibri"/>
                <w:color w:val="000000"/>
              </w:rPr>
              <w:t>Clinic Time</w:t>
            </w:r>
          </w:p>
        </w:tc>
      </w:tr>
      <w:tr w:rsidR="00903F2F" w:rsidRPr="00D56805" w:rsidTr="00D56805">
        <w:trPr>
          <w:trHeight w:val="510"/>
        </w:trPr>
        <w:tc>
          <w:tcPr>
            <w:tcW w:w="3294" w:type="dxa"/>
          </w:tcPr>
          <w:p w:rsidR="00903F2F" w:rsidRPr="00D56805" w:rsidRDefault="00903F2F" w:rsidP="00D56805">
            <w:pPr>
              <w:spacing w:after="0" w:line="240" w:lineRule="auto"/>
            </w:pPr>
          </w:p>
        </w:tc>
        <w:tc>
          <w:tcPr>
            <w:tcW w:w="4469" w:type="dxa"/>
          </w:tcPr>
          <w:p w:rsidR="00903F2F" w:rsidRPr="00D56805" w:rsidRDefault="00903F2F" w:rsidP="00D56805">
            <w:pPr>
              <w:spacing w:after="0" w:line="240" w:lineRule="auto"/>
            </w:pPr>
          </w:p>
        </w:tc>
        <w:tc>
          <w:tcPr>
            <w:tcW w:w="2835" w:type="dxa"/>
          </w:tcPr>
          <w:p w:rsidR="00903F2F" w:rsidRPr="00D56805" w:rsidRDefault="00903F2F" w:rsidP="00863CA5">
            <w:pPr>
              <w:spacing w:after="0" w:line="240" w:lineRule="auto"/>
            </w:pPr>
          </w:p>
        </w:tc>
        <w:tc>
          <w:tcPr>
            <w:tcW w:w="2578" w:type="dxa"/>
          </w:tcPr>
          <w:p w:rsidR="00903F2F" w:rsidRPr="00D56805" w:rsidRDefault="00903F2F" w:rsidP="00D56805">
            <w:pPr>
              <w:spacing w:after="0" w:line="240" w:lineRule="auto"/>
            </w:pPr>
          </w:p>
        </w:tc>
      </w:tr>
    </w:tbl>
    <w:p w:rsidR="00903F2F" w:rsidRDefault="00903F2F" w:rsidP="002D7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F2F" w:rsidRDefault="00903F2F" w:rsidP="002D7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4"/>
        <w:gridCol w:w="3772"/>
        <w:gridCol w:w="1825"/>
        <w:gridCol w:w="1689"/>
      </w:tblGrid>
      <w:tr w:rsidR="00903F2F" w:rsidRPr="00D56805" w:rsidTr="00D56805">
        <w:tc>
          <w:tcPr>
            <w:tcW w:w="577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D56805">
              <w:rPr>
                <w:rFonts w:ascii="Arial Black" w:hAnsi="Arial Black"/>
                <w:b/>
                <w:sz w:val="24"/>
                <w:szCs w:val="24"/>
              </w:rPr>
              <w:t>Name (Last, First)</w:t>
            </w: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D56805">
              <w:rPr>
                <w:rFonts w:ascii="Arial Black" w:hAnsi="Arial Black"/>
                <w:b/>
                <w:sz w:val="24"/>
                <w:szCs w:val="24"/>
              </w:rPr>
              <w:t>Signature</w:t>
            </w: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Initials</w:t>
            </w:r>
          </w:p>
        </w:tc>
        <w:tc>
          <w:tcPr>
            <w:tcW w:w="1701" w:type="dxa"/>
          </w:tcPr>
          <w:p w:rsidR="00903F2F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Status</w:t>
            </w:r>
          </w:p>
          <w:p w:rsidR="00903F2F" w:rsidRPr="00CD60A7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60A7">
              <w:rPr>
                <w:rFonts w:ascii="Arial" w:hAnsi="Arial" w:cs="Arial"/>
                <w:b/>
                <w:i/>
                <w:sz w:val="20"/>
                <w:szCs w:val="20"/>
              </w:rPr>
              <w:t>If applicable</w:t>
            </w: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F2F" w:rsidRPr="00D56805" w:rsidTr="00D56805">
        <w:trPr>
          <w:trHeight w:val="510"/>
        </w:trPr>
        <w:tc>
          <w:tcPr>
            <w:tcW w:w="5778" w:type="dxa"/>
          </w:tcPr>
          <w:p w:rsidR="00903F2F" w:rsidRPr="00D56805" w:rsidRDefault="00903F2F" w:rsidP="00D568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8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903F2F" w:rsidRPr="00D56805" w:rsidRDefault="00903F2F" w:rsidP="00D568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903F2F" w:rsidRDefault="00903F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03F2F" w:rsidSect="008E1DF0">
      <w:headerReference w:type="default" r:id="rId7"/>
      <w:footerReference w:type="default" r:id="rId8"/>
      <w:pgSz w:w="15840" w:h="12240" w:orient="landscape"/>
      <w:pgMar w:top="1440" w:right="1440" w:bottom="567" w:left="144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F2" w:rsidRDefault="009E56F2" w:rsidP="004C2A84">
      <w:pPr>
        <w:spacing w:after="0" w:line="240" w:lineRule="auto"/>
      </w:pPr>
      <w:r>
        <w:separator/>
      </w:r>
    </w:p>
  </w:endnote>
  <w:endnote w:type="continuationSeparator" w:id="0">
    <w:p w:rsidR="009E56F2" w:rsidRDefault="009E56F2" w:rsidP="004C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2F" w:rsidRDefault="00903F2F" w:rsidP="00D56805">
    <w:pPr>
      <w:pStyle w:val="Footer"/>
      <w:jc w:val="right"/>
    </w:pPr>
    <w:r>
      <w:t>VCH PH Influenza Clinic Resource 201</w:t>
    </w:r>
    <w:r w:rsidR="0008366E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F2" w:rsidRDefault="009E56F2" w:rsidP="004C2A84">
      <w:pPr>
        <w:spacing w:after="0" w:line="240" w:lineRule="auto"/>
      </w:pPr>
      <w:r>
        <w:separator/>
      </w:r>
    </w:p>
  </w:footnote>
  <w:footnote w:type="continuationSeparator" w:id="0">
    <w:p w:rsidR="009E56F2" w:rsidRDefault="009E56F2" w:rsidP="004C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2F" w:rsidRDefault="008C3AC0" w:rsidP="004C2A84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5240655</wp:posOffset>
              </wp:positionH>
              <wp:positionV relativeFrom="paragraph">
                <wp:posOffset>0</wp:posOffset>
              </wp:positionV>
              <wp:extent cx="3093720" cy="800100"/>
              <wp:effectExtent l="0" t="0" r="1143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F2F" w:rsidRDefault="00903F2F" w:rsidP="006948FA">
                          <w:pPr>
                            <w:tabs>
                              <w:tab w:val="right" w:pos="486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Cs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65pt;margin-top:0;width:243.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B2rg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" filled="f" stroked="f">
              <v:textbox inset="0,0,0,0">
                <w:txbxContent>
                  <w:p w:rsidR="00903F2F" w:rsidRDefault="00903F2F" w:rsidP="006948FA">
                    <w:pPr>
                      <w:tabs>
                        <w:tab w:val="right" w:pos="4860"/>
                      </w:tabs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Century Gothic" w:hAnsi="Century Gothic" w:cs="Arial"/>
                        <w:bCs/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inline distT="0" distB="0" distL="0" distR="0">
          <wp:extent cx="1828800" cy="733425"/>
          <wp:effectExtent l="0" t="0" r="0" b="9525"/>
          <wp:docPr id="1" name="Picture 1" descr="VCH_3L-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CH_3L-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F2F" w:rsidRDefault="0090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836"/>
    <w:multiLevelType w:val="hybridMultilevel"/>
    <w:tmpl w:val="483469FE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0D46618"/>
    <w:multiLevelType w:val="hybridMultilevel"/>
    <w:tmpl w:val="FA543286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26"/>
    <w:rsid w:val="0008366E"/>
    <w:rsid w:val="002740C1"/>
    <w:rsid w:val="002A4CBD"/>
    <w:rsid w:val="002D7026"/>
    <w:rsid w:val="00386608"/>
    <w:rsid w:val="004C2A84"/>
    <w:rsid w:val="00505038"/>
    <w:rsid w:val="006948FA"/>
    <w:rsid w:val="00863CA5"/>
    <w:rsid w:val="008C3AC0"/>
    <w:rsid w:val="008E1DF0"/>
    <w:rsid w:val="00903F2F"/>
    <w:rsid w:val="00932068"/>
    <w:rsid w:val="009465B3"/>
    <w:rsid w:val="009E56F2"/>
    <w:rsid w:val="00A00311"/>
    <w:rsid w:val="00A21DB1"/>
    <w:rsid w:val="00A36156"/>
    <w:rsid w:val="00A445E1"/>
    <w:rsid w:val="00B40920"/>
    <w:rsid w:val="00BE10BD"/>
    <w:rsid w:val="00BF727B"/>
    <w:rsid w:val="00C25D68"/>
    <w:rsid w:val="00CD1CDA"/>
    <w:rsid w:val="00CD60A7"/>
    <w:rsid w:val="00D068E4"/>
    <w:rsid w:val="00D56805"/>
    <w:rsid w:val="00D70E09"/>
    <w:rsid w:val="00E728E3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5FDCB59-64EB-4C49-A8B2-A05ABB7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DB1"/>
    <w:pPr>
      <w:spacing w:after="200" w:line="276" w:lineRule="auto"/>
    </w:pPr>
    <w:rPr>
      <w:lang w:val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0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D7026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2D70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2D702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D702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2D7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2A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2A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C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Influenza Clinic Signatures Record</vt:lpstr>
    </vt:vector>
  </TitlesOfParts>
  <Company>Health Shared Services BC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Clinic Signatures Record</dc:title>
  <dc:creator>Guenther, Marion [VC]</dc:creator>
  <cp:lastModifiedBy>Finlay, Shelli </cp:lastModifiedBy>
  <cp:revision>2</cp:revision>
  <dcterms:created xsi:type="dcterms:W3CDTF">2021-05-04T21:32:00Z</dcterms:created>
  <dcterms:modified xsi:type="dcterms:W3CDTF">2021-05-04T21:32:00Z</dcterms:modified>
</cp:coreProperties>
</file>